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rFonts w:ascii="Arial" w:hAnsi="Arial" w:cs="Arial"/>
          <w:b/>
          <w:b/>
          <w:bCs/>
          <w:szCs w:val="24"/>
        </w:rPr>
      </w:pPr>
      <w:r>
        <w:rPr>
          <w:rFonts w:cs="Arial" w:ascii="Arial" w:hAnsi="Arial"/>
          <w:b/>
          <w:bCs/>
          <w:szCs w:val="24"/>
        </w:rPr>
        <w:t>File No. MoES/17/05/2009-Estt.</w:t>
      </w:r>
    </w:p>
    <w:p>
      <w:pPr>
        <w:pStyle w:val="Normal"/>
        <w:spacing w:lineRule="atLeast" w:line="100" w:before="0" w:after="0"/>
        <w:jc w:val="center"/>
        <w:rPr>
          <w:rFonts w:ascii="Arial" w:hAnsi="Arial" w:cs="Arial"/>
          <w:b/>
          <w:b/>
          <w:bCs/>
          <w:szCs w:val="24"/>
        </w:rPr>
      </w:pPr>
      <w:r>
        <w:rPr>
          <w:rFonts w:cs="Arial" w:ascii="Arial" w:hAnsi="Arial"/>
          <w:b/>
          <w:bCs/>
          <w:szCs w:val="24"/>
        </w:rPr>
        <w:t>Government of India</w:t>
      </w:r>
    </w:p>
    <w:p>
      <w:pPr>
        <w:pStyle w:val="Normal"/>
        <w:spacing w:lineRule="atLeast" w:line="100" w:before="0" w:after="0"/>
        <w:jc w:val="center"/>
        <w:rPr>
          <w:rFonts w:ascii="Arial" w:hAnsi="Arial" w:cs="Arial"/>
          <w:b/>
          <w:b/>
          <w:szCs w:val="24"/>
        </w:rPr>
      </w:pPr>
      <w:r>
        <w:rPr>
          <w:rFonts w:cs="Arial" w:ascii="Arial" w:hAnsi="Arial"/>
          <w:b/>
          <w:szCs w:val="24"/>
        </w:rPr>
        <w:t>Ministry of Earth Sciences</w:t>
      </w:r>
    </w:p>
    <w:p>
      <w:pPr>
        <w:pStyle w:val="Normal"/>
        <w:spacing w:lineRule="atLeast" w:line="100" w:before="0" w:after="0"/>
        <w:jc w:val="center"/>
        <w:rPr>
          <w:rFonts w:ascii="Arial" w:hAnsi="Arial" w:cs="Arial"/>
          <w:b/>
          <w:b/>
          <w:szCs w:val="24"/>
        </w:rPr>
      </w:pPr>
      <w:r>
        <w:rPr>
          <w:rFonts w:cs="Arial" w:ascii="Arial" w:hAnsi="Arial"/>
          <w:b/>
          <w:szCs w:val="24"/>
        </w:rPr>
        <w:t>Prithvi Bhavan, Lodhi Road, New Delhi</w:t>
      </w:r>
    </w:p>
    <w:p>
      <w:pPr>
        <w:pStyle w:val="Normal"/>
        <w:spacing w:before="0" w:after="0"/>
        <w:jc w:val="center"/>
        <w:rPr>
          <w:rFonts w:ascii="Arial" w:hAnsi="Arial" w:cs="Arial"/>
          <w:b/>
          <w:b/>
          <w:szCs w:val="24"/>
          <w:u w:val="single"/>
        </w:rPr>
      </w:pPr>
      <w:r>
        <w:rPr>
          <w:rFonts w:cs="Arial" w:ascii="Arial" w:hAnsi="Arial"/>
          <w:b/>
          <w:szCs w:val="24"/>
          <w:u w:val="single"/>
        </w:rPr>
      </w:r>
    </w:p>
    <w:p>
      <w:pPr>
        <w:pStyle w:val="Normal"/>
        <w:jc w:val="center"/>
        <w:rPr>
          <w:rFonts w:ascii="Arial" w:hAnsi="Arial" w:cs="Arial"/>
          <w:b/>
          <w:b/>
          <w:szCs w:val="24"/>
          <w:u w:val="single"/>
        </w:rPr>
      </w:pPr>
      <w:r>
        <w:rPr>
          <w:rFonts w:cs="Arial" w:ascii="Arial" w:hAnsi="Arial"/>
          <w:b/>
          <w:szCs w:val="24"/>
          <w:u w:val="single"/>
        </w:rPr>
        <w:t>WALK-IN-INTERVIEW</w:t>
      </w:r>
    </w:p>
    <w:p>
      <w:pPr>
        <w:pStyle w:val="Normal"/>
        <w:ind w:firstLine="709"/>
        <w:jc w:val="both"/>
        <w:rPr/>
      </w:pPr>
      <w:r>
        <w:rPr>
          <w:rFonts w:cs="Arial" w:ascii="Arial" w:hAnsi="Arial"/>
        </w:rPr>
        <w:t xml:space="preserve">Ministry of Earth Sciences (MoES) is in the process of filling up the posts of 04 (four) Research Associates (RA) and 05 (five) Research Fellows (RF) for the project “National Program on Earthquake Precursors” now under the National Center for Seismology, Ministry of Earth Sciences on temporary basis for three years. Selected candidates would be evaluated on year-to-year basis and would be granted extension only on satisfactory performance at the end of each year. The details of posts to be filled are available at </w:t>
      </w:r>
      <w:r>
        <w:rPr>
          <w:rFonts w:cs="Arial" w:ascii="Arial" w:hAnsi="Arial"/>
          <w:u w:val="single"/>
        </w:rPr>
        <w:t>www.moes.gov.in</w:t>
      </w:r>
      <w:r>
        <w:rPr/>
        <w:t>. Candidates fulfilling the eligibility conditions are invited to attend the walk-in-interview at the Ministry from 1000 hours onwards on 29-10-2014. The walk-in interview is likely to be extended to 30-10-2014 depending upon the number of candidates appearing for interview.</w:t>
      </w:r>
    </w:p>
    <w:tbl>
      <w:tblPr>
        <w:tblW w:w="1017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 w:type="dxa"/>
          <w:bottom w:w="0" w:type="dxa"/>
          <w:right w:w="15" w:type="dxa"/>
        </w:tblCellMar>
      </w:tblPr>
      <w:tblGrid>
        <w:gridCol w:w="680"/>
        <w:gridCol w:w="960"/>
        <w:gridCol w:w="860"/>
        <w:gridCol w:w="3060"/>
        <w:gridCol w:w="2720"/>
        <w:gridCol w:w="940"/>
        <w:gridCol w:w="950"/>
      </w:tblGrid>
      <w:tr>
        <w:trPr>
          <w:trHeight w:val="1500" w:hRule="atLeast"/>
        </w:trPr>
        <w:tc>
          <w:tcPr>
            <w:tcW w:w="6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spacing w:before="0" w:after="200"/>
              <w:rPr>
                <w:rFonts w:ascii="Arial" w:hAnsi="Arial" w:cs="Arial"/>
                <w:b/>
                <w:b/>
                <w:bCs/>
                <w:szCs w:val="22"/>
              </w:rPr>
            </w:pPr>
            <w:r>
              <w:rPr>
                <w:rFonts w:cs="Arial" w:ascii="Arial" w:hAnsi="Arial"/>
                <w:b/>
                <w:bCs/>
                <w:szCs w:val="22"/>
              </w:rPr>
              <w:t>S. No.</w:t>
            </w:r>
          </w:p>
        </w:tc>
        <w:tc>
          <w:tcPr>
            <w:tcW w:w="960" w:type="dxa"/>
            <w:tcBorders>
              <w:top w:val="single" w:sz="4" w:space="0" w:color="000000"/>
              <w:left w:val="single" w:sz="4" w:space="0" w:color="000000"/>
              <w:bottom w:val="single" w:sz="4" w:space="0" w:color="000000"/>
              <w:insideH w:val="single" w:sz="4" w:space="0" w:color="000000"/>
            </w:tcBorders>
            <w:shd w:fill="auto" w:val="clear"/>
            <w:tcMar>
              <w:top w:w="15" w:type="dxa"/>
              <w:left w:w="10" w:type="dxa"/>
            </w:tcMar>
          </w:tcPr>
          <w:p>
            <w:pPr>
              <w:pStyle w:val="Normal"/>
              <w:spacing w:before="0" w:after="200"/>
              <w:rPr>
                <w:rFonts w:ascii="Arial" w:hAnsi="Arial" w:cs="Arial"/>
                <w:b/>
                <w:b/>
                <w:bCs/>
                <w:szCs w:val="22"/>
              </w:rPr>
            </w:pPr>
            <w:r>
              <w:rPr>
                <w:rFonts w:cs="Arial" w:ascii="Arial" w:hAnsi="Arial"/>
                <w:b/>
                <w:bCs/>
                <w:szCs w:val="22"/>
              </w:rPr>
              <w:t>Category of Post</w:t>
            </w:r>
          </w:p>
        </w:tc>
        <w:tc>
          <w:tcPr>
            <w:tcW w:w="86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spacing w:before="0" w:after="200"/>
              <w:rPr>
                <w:rFonts w:ascii="Arial" w:hAnsi="Arial" w:cs="Arial"/>
                <w:b/>
                <w:b/>
                <w:bCs/>
                <w:szCs w:val="22"/>
              </w:rPr>
            </w:pPr>
            <w:r>
              <w:rPr>
                <w:rFonts w:cs="Arial" w:ascii="Arial" w:hAnsi="Arial"/>
                <w:b/>
                <w:bCs/>
                <w:szCs w:val="22"/>
              </w:rPr>
              <w:t>No. of Posts</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pacing w:before="0" w:after="200"/>
              <w:rPr>
                <w:rFonts w:ascii="Arial" w:hAnsi="Arial" w:cs="Arial"/>
                <w:b/>
                <w:b/>
                <w:bCs/>
                <w:szCs w:val="22"/>
              </w:rPr>
            </w:pPr>
            <w:r>
              <w:rPr>
                <w:rFonts w:cs="Arial" w:ascii="Arial" w:hAnsi="Arial"/>
                <w:b/>
                <w:bCs/>
                <w:szCs w:val="22"/>
              </w:rPr>
              <w:t>Essential Qualification and Experience</w:t>
            </w:r>
          </w:p>
        </w:tc>
        <w:tc>
          <w:tcPr>
            <w:tcW w:w="2720"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pacing w:before="0" w:after="200"/>
              <w:jc w:val="both"/>
              <w:rPr>
                <w:rFonts w:ascii="Arial" w:hAnsi="Arial" w:cs="Arial"/>
                <w:b/>
                <w:b/>
                <w:bCs/>
                <w:szCs w:val="22"/>
              </w:rPr>
            </w:pPr>
            <w:r>
              <w:rPr>
                <w:rFonts w:cs="Arial" w:ascii="Arial" w:hAnsi="Arial"/>
                <w:b/>
                <w:bCs/>
                <w:szCs w:val="22"/>
              </w:rPr>
              <w:t>Field of Specialization/ Job Responsibilities</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103" w:type="dxa"/>
              <w:right w:w="108" w:type="dxa"/>
            </w:tcMar>
          </w:tcPr>
          <w:p>
            <w:pPr>
              <w:pStyle w:val="Normal"/>
              <w:spacing w:before="0" w:after="200"/>
              <w:jc w:val="both"/>
              <w:rPr>
                <w:rFonts w:ascii="Arial" w:hAnsi="Arial" w:cs="Arial"/>
                <w:b/>
                <w:b/>
                <w:bCs/>
                <w:szCs w:val="22"/>
              </w:rPr>
            </w:pPr>
            <w:r>
              <w:rPr>
                <w:rFonts w:cs="Arial" w:ascii="Arial" w:hAnsi="Arial"/>
                <w:b/>
                <w:bCs/>
                <w:szCs w:val="22"/>
              </w:rPr>
              <w:t>Age limit</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tcPr>
          <w:p>
            <w:pPr>
              <w:pStyle w:val="Normal"/>
              <w:spacing w:before="0" w:after="200"/>
              <w:rPr>
                <w:rFonts w:ascii="Arial" w:hAnsi="Arial" w:cs="Arial"/>
                <w:b/>
                <w:b/>
                <w:bCs/>
                <w:szCs w:val="22"/>
              </w:rPr>
            </w:pPr>
            <w:r>
              <w:rPr>
                <w:rFonts w:cs="Arial" w:ascii="Arial" w:hAnsi="Arial"/>
                <w:b/>
                <w:bCs/>
                <w:szCs w:val="22"/>
              </w:rPr>
              <w:t>Emoluments per month  (Rs.)</w:t>
            </w:r>
          </w:p>
        </w:tc>
      </w:tr>
      <w:tr>
        <w:trPr>
          <w:trHeight w:val="7050" w:hRule="atLeast"/>
          <w:cantSplit w:val="true"/>
        </w:trPr>
        <w:tc>
          <w:tcPr>
            <w:tcW w:w="680" w:type="dxa"/>
            <w:tcBorders>
              <w:left w:val="single" w:sz="4" w:space="0" w:color="000000"/>
              <w:bottom w:val="single" w:sz="4" w:space="0" w:color="000000"/>
              <w:insideH w:val="single" w:sz="4" w:space="0" w:color="000000"/>
            </w:tcBorders>
            <w:shd w:fill="auto" w:val="clear"/>
            <w:tcMar>
              <w:top w:w="15" w:type="dxa"/>
              <w:left w:w="10" w:type="dxa"/>
            </w:tcMar>
            <w:vAlign w:val="center"/>
          </w:tcPr>
          <w:p>
            <w:pPr>
              <w:pStyle w:val="Normal"/>
              <w:spacing w:before="0" w:after="200"/>
              <w:jc w:val="center"/>
              <w:rPr>
                <w:rFonts w:ascii="Arial" w:hAnsi="Arial" w:cs="Arial"/>
                <w:szCs w:val="22"/>
              </w:rPr>
            </w:pPr>
            <w:r>
              <w:rPr>
                <w:rFonts w:cs="Arial" w:ascii="Arial" w:hAnsi="Arial"/>
                <w:szCs w:val="22"/>
              </w:rPr>
              <w:t>1</w:t>
            </w:r>
          </w:p>
        </w:tc>
        <w:tc>
          <w:tcPr>
            <w:tcW w:w="960" w:type="dxa"/>
            <w:tcBorders>
              <w:left w:val="single" w:sz="4" w:space="0" w:color="000000"/>
              <w:bottom w:val="single" w:sz="4" w:space="0" w:color="000000"/>
              <w:insideH w:val="single" w:sz="4" w:space="0" w:color="000000"/>
            </w:tcBorders>
            <w:shd w:fill="auto" w:val="clear"/>
            <w:tcMar>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Research Associates (RA)</w:t>
            </w:r>
          </w:p>
        </w:tc>
        <w:tc>
          <w:tcPr>
            <w:tcW w:w="860" w:type="dxa"/>
            <w:tcBorders>
              <w:left w:val="single" w:sz="4" w:space="0" w:color="000000"/>
              <w:bottom w:val="single" w:sz="4" w:space="0" w:color="000000"/>
              <w:insideH w:val="single" w:sz="4" w:space="0" w:color="000000"/>
            </w:tcBorders>
            <w:shd w:fill="auto" w:val="clear"/>
            <w:tcMar>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04 (Four)</w:t>
            </w:r>
          </w:p>
        </w:tc>
        <w:tc>
          <w:tcPr>
            <w:tcW w:w="3060" w:type="dxa"/>
            <w:tcBorders>
              <w:left w:val="single" w:sz="4" w:space="0" w:color="000000"/>
              <w:bottom w:val="single" w:sz="4" w:space="0" w:color="000000"/>
              <w:insideH w:val="single" w:sz="4" w:space="0" w:color="000000"/>
            </w:tcBorders>
            <w:shd w:fill="auto" w:val="clear"/>
            <w:tcMar>
              <w:left w:w="103" w:type="dxa"/>
              <w:right w:w="108" w:type="dxa"/>
            </w:tcMar>
            <w:vAlign w:val="center"/>
          </w:tcPr>
          <w:p>
            <w:pPr>
              <w:pStyle w:val="BodyText2"/>
              <w:rPr/>
            </w:pPr>
            <w:r>
              <w:rPr/>
              <w:t>(i) Master’s Degree in Geology/ Geophysics/ Seismology/ Physics/ Computers or BE/BTech. Degree in Electronics &amp;Communication/ Computer Science/ Information Technology from a recognized university / institution.</w:t>
            </w:r>
          </w:p>
          <w:p>
            <w:pPr>
              <w:pStyle w:val="Normal"/>
              <w:jc w:val="both"/>
              <w:rPr>
                <w:rFonts w:ascii="Arial" w:hAnsi="Arial" w:cs="Arial"/>
                <w:szCs w:val="22"/>
              </w:rPr>
            </w:pPr>
            <w:r>
              <w:rPr>
                <w:rFonts w:eastAsia="Arial" w:cs="Arial" w:ascii="Arial" w:hAnsi="Arial"/>
                <w:szCs w:val="22"/>
              </w:rPr>
              <w:t xml:space="preserve"> </w:t>
            </w:r>
            <w:r>
              <w:rPr>
                <w:rFonts w:cs="Arial" w:ascii="Arial" w:hAnsi="Arial"/>
                <w:szCs w:val="22"/>
              </w:rPr>
              <w:t>(ii) Two years for Master’s Degree and Three Years for BE/BTech Degree experience in R&amp;D or in Academic Institutions or in Science &amp; technology organizations.</w:t>
            </w:r>
          </w:p>
          <w:p>
            <w:pPr>
              <w:pStyle w:val="Normal"/>
              <w:jc w:val="both"/>
              <w:rPr>
                <w:rFonts w:ascii="Arial" w:hAnsi="Arial" w:cs="Arial"/>
                <w:szCs w:val="22"/>
              </w:rPr>
            </w:pPr>
            <w:r>
              <w:rPr>
                <w:rFonts w:cs="Arial" w:ascii="Arial" w:hAnsi="Arial"/>
                <w:szCs w:val="22"/>
              </w:rPr>
              <w:t>(iii) Doctorate Degree in the relevant subject or area of specialization is desirable. A completed Doctorate Degree would be treated as three years experience.</w:t>
            </w:r>
          </w:p>
          <w:p>
            <w:pPr>
              <w:pStyle w:val="Normal"/>
              <w:spacing w:before="0" w:after="200"/>
              <w:jc w:val="both"/>
              <w:rPr>
                <w:rFonts w:ascii="Arial" w:hAnsi="Arial" w:cs="Arial"/>
                <w:szCs w:val="22"/>
              </w:rPr>
            </w:pPr>
            <w:r>
              <w:rPr>
                <w:rFonts w:cs="Arial" w:ascii="Arial" w:hAnsi="Arial"/>
                <w:szCs w:val="22"/>
              </w:rPr>
            </w:r>
          </w:p>
        </w:tc>
        <w:tc>
          <w:tcPr>
            <w:tcW w:w="2720" w:type="dxa"/>
            <w:tcBorders>
              <w:left w:val="single" w:sz="4" w:space="0" w:color="000000"/>
              <w:bottom w:val="single" w:sz="4" w:space="0" w:color="000000"/>
              <w:insideH w:val="single" w:sz="4" w:space="0" w:color="000000"/>
            </w:tcBorders>
            <w:shd w:fill="auto" w:val="clear"/>
            <w:tcMar>
              <w:left w:w="103" w:type="dxa"/>
              <w:right w:w="108" w:type="dxa"/>
            </w:tcMar>
            <w:vAlign w:val="center"/>
          </w:tcPr>
          <w:p>
            <w:pPr>
              <w:pStyle w:val="List"/>
              <w:spacing w:before="0" w:after="200"/>
              <w:jc w:val="both"/>
              <w:rPr>
                <w:rFonts w:ascii="Arial" w:hAnsi="Arial" w:cs="Arial"/>
                <w:szCs w:val="22"/>
              </w:rPr>
            </w:pPr>
            <w:r>
              <w:rPr>
                <w:rFonts w:cs="Arial" w:ascii="Arial" w:hAnsi="Arial"/>
                <w:szCs w:val="22"/>
              </w:rPr>
              <w:t>Would assist the senior scientist in operation and maintenance of the Central Receiving Station on a 24 x 7 basis for real time data reception and analysis of various earthquake precursory data sets received from different multi-parametric Geophysical observatories. Would also help in data processing and analysis.</w:t>
            </w:r>
          </w:p>
        </w:tc>
        <w:tc>
          <w:tcPr>
            <w:tcW w:w="940" w:type="dxa"/>
            <w:tcBorders>
              <w:left w:val="single" w:sz="4" w:space="0" w:color="000000"/>
              <w:bottom w:val="single" w:sz="4" w:space="0" w:color="000000"/>
              <w:insideH w:val="single" w:sz="4" w:space="0" w:color="000000"/>
            </w:tcBorders>
            <w:shd w:fill="auto" w:val="clear"/>
            <w:tcMar>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27 - 35 years</w:t>
            </w:r>
          </w:p>
        </w:tc>
        <w:tc>
          <w:tcPr>
            <w:tcW w:w="95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Rs. 22,000/- (consolidated) + HRA</w:t>
            </w:r>
          </w:p>
        </w:tc>
      </w:tr>
    </w:tbl>
    <w:p>
      <w:pPr>
        <w:pStyle w:val="Normal"/>
        <w:rPr/>
      </w:pPr>
      <w:r>
        <w:rPr/>
      </w:r>
    </w:p>
    <w:p>
      <w:pPr>
        <w:pStyle w:val="Normal"/>
        <w:rPr/>
      </w:pPr>
      <w:r>
        <w:rPr/>
      </w:r>
    </w:p>
    <w:p>
      <w:pPr>
        <w:pStyle w:val="Normal"/>
        <w:rPr/>
      </w:pPr>
      <w:r>
        <w:rPr/>
      </w:r>
    </w:p>
    <w:p>
      <w:pPr>
        <w:pStyle w:val="Normal"/>
        <w:rPr/>
      </w:pPr>
      <w:r>
        <w:rPr/>
      </w:r>
    </w:p>
    <w:tbl>
      <w:tblPr>
        <w:tblW w:w="10170" w:type="dxa"/>
        <w:jc w:val="left"/>
        <w:tblInd w:w="-5" w:type="dxa"/>
        <w:tblBorders>
          <w:top w:val="single" w:sz="4" w:space="0" w:color="000000"/>
          <w:left w:val="single" w:sz="4" w:space="0" w:color="000000"/>
          <w:bottom w:val="single" w:sz="4" w:space="0" w:color="000000"/>
          <w:insideH w:val="single" w:sz="4" w:space="0" w:color="000000"/>
        </w:tblBorders>
        <w:tblCellMar>
          <w:top w:w="15" w:type="dxa"/>
          <w:left w:w="10" w:type="dxa"/>
          <w:bottom w:w="0" w:type="dxa"/>
          <w:right w:w="15" w:type="dxa"/>
        </w:tblCellMar>
      </w:tblPr>
      <w:tblGrid>
        <w:gridCol w:w="680"/>
        <w:gridCol w:w="960"/>
        <w:gridCol w:w="860"/>
        <w:gridCol w:w="3060"/>
        <w:gridCol w:w="2720"/>
        <w:gridCol w:w="940"/>
        <w:gridCol w:w="950"/>
      </w:tblGrid>
      <w:tr>
        <w:trPr>
          <w:trHeight w:val="5090" w:hRule="atLeast"/>
          <w:cantSplit w:val="true"/>
        </w:trPr>
        <w:tc>
          <w:tcPr>
            <w:tcW w:w="680" w:type="dxa"/>
            <w:tcBorders>
              <w:top w:val="single" w:sz="4" w:space="0" w:color="000000"/>
              <w:left w:val="single" w:sz="4" w:space="0" w:color="000000"/>
              <w:bottom w:val="single" w:sz="4" w:space="0" w:color="000000"/>
              <w:insideH w:val="single" w:sz="4" w:space="0" w:color="000000"/>
            </w:tcBorders>
            <w:shd w:fill="auto" w:val="clear"/>
            <w:tcMar>
              <w:left w:w="10" w:type="dxa"/>
            </w:tcMar>
            <w:vAlign w:val="center"/>
          </w:tcPr>
          <w:p>
            <w:pPr>
              <w:pStyle w:val="Normal"/>
              <w:spacing w:before="0" w:after="200"/>
              <w:jc w:val="center"/>
              <w:rPr>
                <w:rFonts w:ascii="Arial" w:hAnsi="Arial" w:cs="Arial"/>
                <w:szCs w:val="22"/>
              </w:rPr>
            </w:pPr>
            <w:r>
              <w:rPr>
                <w:rFonts w:cs="Arial" w:ascii="Arial" w:hAnsi="Arial"/>
                <w:szCs w:val="22"/>
              </w:rPr>
              <w:t>2</w:t>
            </w:r>
          </w:p>
        </w:tc>
        <w:tc>
          <w:tcPr>
            <w:tcW w:w="960" w:type="dxa"/>
            <w:tcBorders>
              <w:top w:val="single" w:sz="4" w:space="0" w:color="000000"/>
              <w:left w:val="single" w:sz="4" w:space="0" w:color="000000"/>
              <w:bottom w:val="single" w:sz="4" w:space="0" w:color="000000"/>
              <w:insideH w:val="single" w:sz="4" w:space="0" w:color="000000"/>
            </w:tcBorders>
            <w:shd w:fill="auto" w:val="clear"/>
            <w:tcMar>
              <w:top w:w="0" w:type="dxa"/>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Research Fellow (RF)</w:t>
            </w:r>
          </w:p>
        </w:tc>
        <w:tc>
          <w:tcPr>
            <w:tcW w:w="860" w:type="dxa"/>
            <w:tcBorders>
              <w:top w:val="single" w:sz="4" w:space="0" w:color="000000"/>
              <w:left w:val="single" w:sz="4" w:space="0" w:color="000000"/>
              <w:bottom w:val="single" w:sz="4" w:space="0" w:color="000000"/>
              <w:insideH w:val="single" w:sz="4" w:space="0" w:color="000000"/>
            </w:tcBorders>
            <w:shd w:fill="auto" w:val="clear"/>
            <w:tcMar>
              <w:top w:w="0" w:type="dxa"/>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05 (Five)</w:t>
            </w:r>
          </w:p>
        </w:tc>
        <w:tc>
          <w:tcPr>
            <w:tcW w:w="3060" w:type="dxa"/>
            <w:tcBorders>
              <w:top w:val="single" w:sz="4" w:space="0" w:color="000000"/>
              <w:left w:val="single" w:sz="4" w:space="0" w:color="000000"/>
              <w:bottom w:val="single" w:sz="4" w:space="0" w:color="000000"/>
              <w:insideH w:val="single" w:sz="4" w:space="0" w:color="000000"/>
            </w:tcBorders>
            <w:shd w:fill="auto" w:val="clear"/>
            <w:tcMar>
              <w:top w:w="0" w:type="dxa"/>
              <w:left w:w="103" w:type="dxa"/>
              <w:right w:w="108" w:type="dxa"/>
            </w:tcMar>
            <w:vAlign w:val="center"/>
          </w:tcPr>
          <w:p>
            <w:pPr>
              <w:pStyle w:val="BodyText2"/>
              <w:rPr/>
            </w:pPr>
            <w:r>
              <w:rPr/>
              <w:t>(i) Master’s Degree in Geology/ Geophysics/ Seismology/ Physics/ Computers or BE/BTech. Degree in Electronics &amp;Communication/ Computer Science/ Information Technology from a recognized university / institution.</w:t>
            </w:r>
          </w:p>
          <w:p>
            <w:pPr>
              <w:pStyle w:val="Normal"/>
              <w:spacing w:before="0" w:after="200"/>
              <w:jc w:val="both"/>
              <w:rPr>
                <w:rFonts w:ascii="Arial" w:hAnsi="Arial" w:cs="Arial"/>
                <w:szCs w:val="22"/>
              </w:rPr>
            </w:pPr>
            <w:r>
              <w:rPr>
                <w:rFonts w:cs="Arial" w:ascii="Arial" w:hAnsi="Arial"/>
                <w:szCs w:val="22"/>
              </w:rPr>
            </w:r>
          </w:p>
        </w:tc>
        <w:tc>
          <w:tcPr>
            <w:tcW w:w="2720" w:type="dxa"/>
            <w:tcBorders>
              <w:top w:val="single" w:sz="4" w:space="0" w:color="000000"/>
              <w:left w:val="single" w:sz="4" w:space="0" w:color="000000"/>
              <w:bottom w:val="single" w:sz="4" w:space="0" w:color="000000"/>
              <w:insideH w:val="single" w:sz="4" w:space="0" w:color="000000"/>
            </w:tcBorders>
            <w:shd w:fill="auto" w:val="clear"/>
            <w:tcMar>
              <w:top w:w="0" w:type="dxa"/>
              <w:left w:w="103" w:type="dxa"/>
              <w:right w:w="108" w:type="dxa"/>
            </w:tcMar>
            <w:vAlign w:val="center"/>
          </w:tcPr>
          <w:p>
            <w:pPr>
              <w:pStyle w:val="List"/>
              <w:spacing w:before="0" w:after="200"/>
              <w:jc w:val="both"/>
              <w:rPr>
                <w:rFonts w:ascii="Arial" w:hAnsi="Arial" w:cs="Arial"/>
                <w:szCs w:val="22"/>
              </w:rPr>
            </w:pPr>
            <w:r>
              <w:rPr>
                <w:rFonts w:cs="Arial" w:ascii="Arial" w:hAnsi="Arial"/>
                <w:szCs w:val="22"/>
              </w:rPr>
              <w:t>Would assist the senior scientist in operation and maintenance of the Central Receiving Station on a 24 x 7 basis for real time data reception and analysis of various earthquake precursory data sets received from different multi-parametric Geophysical observatories. Would also help in data processing and analysis.</w:t>
            </w:r>
          </w:p>
        </w:tc>
        <w:tc>
          <w:tcPr>
            <w:tcW w:w="940" w:type="dxa"/>
            <w:tcBorders>
              <w:top w:val="single" w:sz="4" w:space="0" w:color="000000"/>
              <w:left w:val="single" w:sz="4" w:space="0" w:color="000000"/>
              <w:bottom w:val="single" w:sz="4" w:space="0" w:color="000000"/>
              <w:insideH w:val="single" w:sz="4" w:space="0" w:color="000000"/>
            </w:tcBorders>
            <w:shd w:fill="auto" w:val="clear"/>
            <w:tcMar>
              <w:top w:w="0" w:type="dxa"/>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27 - 35 years</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3" w:type="dxa"/>
              <w:right w:w="108" w:type="dxa"/>
            </w:tcMar>
            <w:vAlign w:val="center"/>
          </w:tcPr>
          <w:p>
            <w:pPr>
              <w:pStyle w:val="Normal"/>
              <w:spacing w:before="0" w:after="200"/>
              <w:jc w:val="center"/>
              <w:rPr>
                <w:rFonts w:ascii="Arial" w:hAnsi="Arial" w:cs="Arial"/>
                <w:szCs w:val="22"/>
              </w:rPr>
            </w:pPr>
            <w:r>
              <w:rPr>
                <w:rFonts w:cs="Arial" w:ascii="Arial" w:hAnsi="Arial"/>
                <w:szCs w:val="22"/>
              </w:rPr>
              <w:t>Rs. 16,000/- (consolidated) + HRA</w:t>
            </w:r>
          </w:p>
        </w:tc>
      </w:tr>
    </w:tbl>
    <w:p>
      <w:pPr>
        <w:pStyle w:val="Normal"/>
        <w:spacing w:lineRule="auto" w:line="240" w:before="0" w:after="0"/>
        <w:rPr>
          <w:rFonts w:ascii="Arial" w:hAnsi="Arial" w:cs="Arial"/>
          <w:b/>
          <w:b/>
          <w:szCs w:val="16"/>
          <w:u w:val="single"/>
        </w:rPr>
      </w:pPr>
      <w:r>
        <w:rPr>
          <w:rFonts w:cs="Arial" w:ascii="Arial" w:hAnsi="Arial"/>
          <w:b/>
          <w:szCs w:val="16"/>
          <w:u w:val="single"/>
        </w:rPr>
      </w:r>
    </w:p>
    <w:p>
      <w:pPr>
        <w:pStyle w:val="Normal"/>
        <w:spacing w:lineRule="auto" w:line="240" w:before="0" w:after="0"/>
        <w:rPr>
          <w:rFonts w:ascii="Arial" w:hAnsi="Arial" w:cs="Arial"/>
          <w:b/>
          <w:b/>
          <w:bCs/>
          <w:u w:val="single"/>
        </w:rPr>
      </w:pPr>
      <w:r>
        <w:rPr>
          <w:rFonts w:cs="Arial" w:ascii="Arial" w:hAnsi="Arial"/>
          <w:b/>
          <w:bCs/>
          <w:u w:val="single"/>
        </w:rPr>
        <w:t>General Conditions</w:t>
      </w:r>
    </w:p>
    <w:p>
      <w:pPr>
        <w:pStyle w:val="ListParagraph"/>
        <w:numPr>
          <w:ilvl w:val="3"/>
          <w:numId w:val="1"/>
        </w:numPr>
        <w:spacing w:lineRule="auto" w:line="240" w:before="0" w:after="0"/>
        <w:ind w:left="0" w:hanging="0"/>
        <w:jc w:val="both"/>
        <w:rPr>
          <w:rFonts w:ascii="Arial" w:hAnsi="Arial" w:cs="Arial"/>
        </w:rPr>
      </w:pPr>
      <w:r>
        <w:rPr>
          <w:rFonts w:cs="Arial" w:ascii="Arial" w:hAnsi="Arial"/>
        </w:rPr>
        <w:t>Registration would start on the given date from 1000 hours and will continue upto 1100 hours. No candidate would be allowed to attend interview, if he/she fails to register within the allotted time. Interviews would start from 1100 hours onwards and are likely to be extended to 30-10-2014 depending upon the umber of candidates appearing for interview.</w:t>
      </w:r>
    </w:p>
    <w:p>
      <w:pPr>
        <w:pStyle w:val="ListParagraph"/>
        <w:numPr>
          <w:ilvl w:val="3"/>
          <w:numId w:val="1"/>
        </w:numPr>
        <w:spacing w:lineRule="auto" w:line="240" w:before="0" w:after="0"/>
        <w:ind w:left="0" w:hanging="0"/>
        <w:jc w:val="both"/>
        <w:rPr>
          <w:rFonts w:ascii="Arial" w:hAnsi="Arial" w:cs="Arial"/>
        </w:rPr>
      </w:pPr>
      <w:r>
        <w:rPr>
          <w:rFonts w:cs="Arial" w:ascii="Arial" w:hAnsi="Arial"/>
        </w:rPr>
        <w:t>Venue of Interview:  Ministry of Earth Sciences, Prithvi Bhavan, Lodhi Road, New Delhi – 110003.</w:t>
      </w:r>
    </w:p>
    <w:p>
      <w:pPr>
        <w:pStyle w:val="ListParagraph"/>
        <w:numPr>
          <w:ilvl w:val="3"/>
          <w:numId w:val="1"/>
        </w:numPr>
        <w:spacing w:lineRule="auto" w:line="240" w:before="0" w:after="0"/>
        <w:ind w:left="0" w:hanging="0"/>
        <w:jc w:val="both"/>
        <w:rPr>
          <w:rFonts w:ascii="Arial" w:hAnsi="Arial" w:cs="Arial"/>
        </w:rPr>
      </w:pPr>
      <w:r>
        <w:rPr>
          <w:rFonts w:cs="Arial" w:ascii="Arial" w:hAnsi="Arial"/>
        </w:rPr>
        <w:t>Age Limit: As indicated against each post. Age relaxation for SC/ST/OBC as per GoI norms.</w:t>
      </w:r>
    </w:p>
    <w:p>
      <w:pPr>
        <w:pStyle w:val="ListParagraph"/>
        <w:numPr>
          <w:ilvl w:val="3"/>
          <w:numId w:val="1"/>
        </w:numPr>
        <w:spacing w:lineRule="auto" w:line="240" w:before="0" w:after="0"/>
        <w:ind w:left="0" w:hanging="0"/>
        <w:jc w:val="both"/>
        <w:rPr>
          <w:rFonts w:ascii="Arial" w:hAnsi="Arial" w:cs="Arial"/>
        </w:rPr>
      </w:pPr>
      <w:r>
        <w:rPr>
          <w:rFonts w:cs="Arial" w:ascii="Arial" w:hAnsi="Arial"/>
        </w:rPr>
        <w:t>Reservation: As per GoI norms. However, being temporary positions, if suitable reserved candidates are not available, the same would be treated as unreserved.</w:t>
      </w:r>
    </w:p>
    <w:p>
      <w:pPr>
        <w:pStyle w:val="ListParagraph"/>
        <w:numPr>
          <w:ilvl w:val="3"/>
          <w:numId w:val="1"/>
        </w:numPr>
        <w:spacing w:lineRule="auto" w:line="240" w:before="0" w:after="0"/>
        <w:ind w:left="0" w:hanging="0"/>
        <w:jc w:val="both"/>
        <w:rPr>
          <w:rFonts w:ascii="Arial" w:hAnsi="Arial" w:cs="Arial"/>
        </w:rPr>
      </w:pPr>
      <w:r>
        <w:rPr>
          <w:rFonts w:cs="Arial" w:ascii="Arial" w:hAnsi="Arial"/>
        </w:rPr>
        <w:t>The date of walk-in-interview is the cut-off date for all purposes.</w:t>
      </w:r>
    </w:p>
    <w:p>
      <w:pPr>
        <w:pStyle w:val="ListParagraph"/>
        <w:numPr>
          <w:ilvl w:val="3"/>
          <w:numId w:val="1"/>
        </w:numPr>
        <w:spacing w:lineRule="auto" w:line="240" w:before="0" w:after="0"/>
        <w:ind w:left="0" w:hanging="0"/>
        <w:jc w:val="both"/>
        <w:rPr>
          <w:rFonts w:ascii="Arial" w:hAnsi="Arial" w:cs="Arial"/>
          <w:szCs w:val="26"/>
        </w:rPr>
      </w:pPr>
      <w:r>
        <w:rPr>
          <w:rFonts w:cs="Arial" w:ascii="Arial" w:hAnsi="Arial"/>
        </w:rPr>
        <w:t>The selected candidates shall have no claim either implicit or explicit, for their absorption or regularization in any organization of MoES.</w:t>
      </w:r>
    </w:p>
    <w:p>
      <w:pPr>
        <w:pStyle w:val="ListParagraph"/>
        <w:numPr>
          <w:ilvl w:val="3"/>
          <w:numId w:val="1"/>
        </w:numPr>
        <w:spacing w:lineRule="auto" w:line="240" w:before="0" w:after="0"/>
        <w:ind w:left="0" w:hanging="0"/>
        <w:jc w:val="both"/>
        <w:rPr>
          <w:rFonts w:ascii="Arial" w:hAnsi="Arial" w:cs="Arial"/>
          <w:szCs w:val="26"/>
        </w:rPr>
      </w:pPr>
      <w:r>
        <w:rPr>
          <w:rFonts w:cs="Arial" w:ascii="Arial" w:hAnsi="Arial"/>
          <w:szCs w:val="26"/>
        </w:rPr>
        <w:t>Canvassing in any form will result in disqualification of candidature.</w:t>
      </w:r>
    </w:p>
    <w:p>
      <w:pPr>
        <w:pStyle w:val="ListParagraph"/>
        <w:numPr>
          <w:ilvl w:val="3"/>
          <w:numId w:val="1"/>
        </w:numPr>
        <w:spacing w:lineRule="auto" w:line="240" w:before="0" w:after="0"/>
        <w:ind w:left="0" w:hanging="0"/>
        <w:jc w:val="both"/>
        <w:rPr>
          <w:rFonts w:ascii="Arial" w:hAnsi="Arial" w:cs="Arial"/>
        </w:rPr>
      </w:pPr>
      <w:r>
        <w:rPr>
          <w:rFonts w:cs="Arial" w:ascii="Arial" w:hAnsi="Arial"/>
        </w:rPr>
        <w:t>Duly filled in form in the prescribed format given below should be submitted at the time of interview.</w:t>
      </w:r>
    </w:p>
    <w:p>
      <w:pPr>
        <w:pStyle w:val="ListParagraph"/>
        <w:numPr>
          <w:ilvl w:val="3"/>
          <w:numId w:val="1"/>
        </w:numPr>
        <w:spacing w:lineRule="auto" w:line="240" w:before="0" w:after="0"/>
        <w:ind w:left="0" w:hanging="0"/>
        <w:jc w:val="both"/>
        <w:rPr>
          <w:rFonts w:ascii="Arial" w:hAnsi="Arial" w:cs="Arial"/>
        </w:rPr>
      </w:pPr>
      <w:r>
        <w:rPr>
          <w:rFonts w:cs="Arial" w:ascii="Arial" w:hAnsi="Arial"/>
        </w:rPr>
        <w:t>Copies of certificates in support of educational qualifications, date of birth, and experience should be attached with the application.</w:t>
      </w:r>
    </w:p>
    <w:p>
      <w:pPr>
        <w:pStyle w:val="ListParagraph"/>
        <w:numPr>
          <w:ilvl w:val="3"/>
          <w:numId w:val="1"/>
        </w:numPr>
        <w:spacing w:lineRule="auto" w:line="240" w:before="0" w:after="0"/>
        <w:ind w:left="0" w:hanging="0"/>
        <w:jc w:val="both"/>
        <w:rPr>
          <w:rFonts w:ascii="Arial" w:hAnsi="Arial" w:cs="Arial"/>
        </w:rPr>
      </w:pPr>
      <w:r>
        <w:rPr>
          <w:rFonts w:cs="Arial" w:ascii="Arial" w:hAnsi="Arial"/>
        </w:rPr>
        <w:t>Applicants are required to bring original certificates/documents for verification at the time of interview.</w:t>
      </w:r>
    </w:p>
    <w:p>
      <w:pPr>
        <w:pStyle w:val="ListParagraph"/>
        <w:numPr>
          <w:ilvl w:val="3"/>
          <w:numId w:val="1"/>
        </w:numPr>
        <w:spacing w:lineRule="auto" w:line="240" w:before="0" w:after="0"/>
        <w:ind w:left="0" w:hanging="0"/>
        <w:jc w:val="both"/>
        <w:rPr>
          <w:rFonts w:ascii="Arial" w:hAnsi="Arial" w:cs="Arial"/>
        </w:rPr>
      </w:pPr>
      <w:r>
        <w:rPr>
          <w:rFonts w:cs="Arial" w:ascii="Arial" w:hAnsi="Arial"/>
        </w:rPr>
        <w:t>No TA/DA will be paid to the candidates for attending the interview.</w:t>
      </w:r>
    </w:p>
    <w:p>
      <w:pPr>
        <w:pStyle w:val="ListParagraph"/>
        <w:spacing w:lineRule="auto" w:line="240" w:before="0" w:after="0"/>
        <w:jc w:val="both"/>
        <w:rPr>
          <w:rFonts w:ascii="Arial" w:hAnsi="Arial" w:cs="Arial"/>
          <w:b/>
          <w:b/>
          <w:bCs/>
          <w:u w:val="single"/>
        </w:rPr>
      </w:pPr>
      <w:r>
        <w:rPr>
          <w:rFonts w:cs="Arial" w:ascii="Arial" w:hAnsi="Arial"/>
          <w:b/>
          <w:bCs/>
          <w:u w:val="single"/>
        </w:rPr>
      </w:r>
    </w:p>
    <w:p>
      <w:pPr>
        <w:pStyle w:val="ListParagraph"/>
        <w:spacing w:lineRule="auto" w:line="240" w:before="0" w:after="0"/>
        <w:jc w:val="both"/>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u w:val="single"/>
        </w:rPr>
      </w:pPr>
      <w:r>
        <w:rPr>
          <w:rFonts w:cs="Arial" w:ascii="Arial" w:hAnsi="Arial"/>
          <w:b/>
          <w:bCs/>
          <w:u w:val="single"/>
        </w:rPr>
      </w:r>
    </w:p>
    <w:p>
      <w:pPr>
        <w:pStyle w:val="Normal"/>
        <w:tabs>
          <w:tab w:val="left" w:pos="810" w:leader="none"/>
        </w:tabs>
        <w:spacing w:lineRule="auto" w:line="240" w:before="0" w:after="0"/>
        <w:jc w:val="both"/>
        <w:rPr>
          <w:rFonts w:ascii="Arial" w:hAnsi="Arial" w:cs="Arial"/>
          <w:szCs w:val="24"/>
        </w:rPr>
      </w:pPr>
      <w:r>
        <w:rPr>
          <w:rFonts w:cs="Arial" w:ascii="Arial" w:hAnsi="Arial"/>
          <w:szCs w:val="24"/>
        </w:rPr>
        <w:t>Annexure - I</w:t>
      </w:r>
    </w:p>
    <w:p>
      <w:pPr>
        <w:pStyle w:val="Normal"/>
        <w:spacing w:lineRule="auto" w:line="240" w:before="0" w:after="0"/>
        <w:jc w:val="both"/>
        <w:rPr/>
      </w:pPr>
      <w:r>
        <w:rPr/>
        <w:t>FORMAT OF APPLICATION</w:t>
      </w:r>
    </w:p>
    <w:tbl>
      <w:tblPr>
        <w:tblW w:w="1450" w:type="dxa"/>
        <w:jc w:val="left"/>
        <w:tblInd w:w="7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450"/>
      </w:tblGrid>
      <w:tr>
        <w:trPr>
          <w:trHeight w:val="1440" w:hRule="atLeast"/>
        </w:trPr>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jc w:val="both"/>
              <w:rPr>
                <w:rFonts w:ascii="Arial" w:hAnsi="Arial" w:cs="Arial"/>
                <w:bCs/>
                <w:szCs w:val="22"/>
              </w:rPr>
            </w:pPr>
            <w:r>
              <w:rPr>
                <w:rFonts w:cs="Arial" w:ascii="Arial" w:hAnsi="Arial"/>
                <w:bCs/>
                <w:szCs w:val="22"/>
              </w:rPr>
              <w:t>Affix passport size photograph</w:t>
            </w:r>
          </w:p>
        </w:tc>
      </w:tr>
    </w:tbl>
    <w:p>
      <w:pPr>
        <w:pStyle w:val="Normal"/>
        <w:spacing w:lineRule="auto" w:line="240" w:before="0" w:after="0"/>
        <w:jc w:val="both"/>
        <w:rPr>
          <w:rFonts w:ascii="Arial" w:hAnsi="Arial" w:cs="Arial"/>
          <w:bCs/>
          <w:szCs w:val="22"/>
        </w:rPr>
      </w:pPr>
      <w:r>
        <w:rPr>
          <w:rFonts w:cs="Arial" w:ascii="Arial" w:hAnsi="Arial"/>
          <w:bCs/>
          <w:szCs w:val="22"/>
        </w:rPr>
      </w:r>
    </w:p>
    <w:tbl>
      <w:tblPr>
        <w:tblW w:w="10159"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5"/>
        <w:gridCol w:w="1831"/>
        <w:gridCol w:w="2383"/>
        <w:gridCol w:w="70"/>
        <w:gridCol w:w="1193"/>
        <w:gridCol w:w="247"/>
        <w:gridCol w:w="667"/>
        <w:gridCol w:w="1137"/>
        <w:gridCol w:w="140"/>
        <w:gridCol w:w="1846"/>
      </w:tblGrid>
      <w:tr>
        <w:trPr>
          <w:trHeight w:val="205" w:hRule="atLeast"/>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1.</w:t>
            </w:r>
          </w:p>
        </w:tc>
        <w:tc>
          <w:tcPr>
            <w:tcW w:w="547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Advertisement No.</w:t>
            </w:r>
          </w:p>
        </w:tc>
        <w:tc>
          <w:tcPr>
            <w:tcW w:w="40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2.</w:t>
            </w:r>
          </w:p>
        </w:tc>
        <w:tc>
          <w:tcPr>
            <w:tcW w:w="547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Post for which applied</w:t>
            </w:r>
          </w:p>
        </w:tc>
        <w:tc>
          <w:tcPr>
            <w:tcW w:w="40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3.</w:t>
            </w:r>
          </w:p>
        </w:tc>
        <w:tc>
          <w:tcPr>
            <w:tcW w:w="547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Name</w:t>
            </w:r>
          </w:p>
        </w:tc>
        <w:tc>
          <w:tcPr>
            <w:tcW w:w="40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rHeight w:val="321" w:hRule="atLeast"/>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4.</w:t>
            </w:r>
          </w:p>
        </w:tc>
        <w:tc>
          <w:tcPr>
            <w:tcW w:w="547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Date of Birth</w:t>
            </w:r>
          </w:p>
        </w:tc>
        <w:tc>
          <w:tcPr>
            <w:tcW w:w="91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i/>
                <w:i/>
                <w:iCs/>
                <w:color w:val="808080"/>
                <w:szCs w:val="22"/>
              </w:rPr>
            </w:pPr>
            <w:r>
              <w:rPr>
                <w:rFonts w:cs="Arial" w:ascii="Arial" w:hAnsi="Arial"/>
                <w:bCs/>
                <w:i/>
                <w:iCs/>
                <w:color w:val="808080"/>
                <w:szCs w:val="22"/>
              </w:rPr>
              <w:t>dd</w:t>
            </w:r>
          </w:p>
        </w:tc>
        <w:tc>
          <w:tcPr>
            <w:tcW w:w="127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i/>
                <w:i/>
                <w:iCs/>
                <w:color w:val="808080"/>
                <w:szCs w:val="22"/>
              </w:rPr>
            </w:pPr>
            <w:r>
              <w:rPr>
                <w:rFonts w:cs="Arial" w:ascii="Arial" w:hAnsi="Arial"/>
                <w:bCs/>
                <w:i/>
                <w:iCs/>
                <w:color w:val="808080"/>
                <w:szCs w:val="22"/>
              </w:rPr>
              <w:t>mm</w:t>
            </w:r>
          </w:p>
        </w:tc>
        <w:tc>
          <w:tcPr>
            <w:tcW w:w="1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Arial" w:hAnsi="Arial" w:cs="Arial"/>
                <w:bCs/>
                <w:i/>
                <w:i/>
                <w:iCs/>
                <w:color w:val="808080"/>
                <w:szCs w:val="22"/>
              </w:rPr>
            </w:pPr>
            <w:r>
              <w:rPr>
                <w:rFonts w:cs="Arial" w:ascii="Arial" w:hAnsi="Arial"/>
                <w:bCs/>
                <w:i/>
                <w:iCs/>
                <w:color w:val="808080"/>
                <w:szCs w:val="22"/>
              </w:rPr>
              <w:t>yyyy</w:t>
            </w:r>
          </w:p>
        </w:tc>
      </w:tr>
      <w:tr>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5.</w:t>
            </w:r>
          </w:p>
        </w:tc>
        <w:tc>
          <w:tcPr>
            <w:tcW w:w="547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Nationality</w:t>
            </w:r>
          </w:p>
        </w:tc>
        <w:tc>
          <w:tcPr>
            <w:tcW w:w="40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6.</w:t>
            </w:r>
          </w:p>
        </w:tc>
        <w:tc>
          <w:tcPr>
            <w:tcW w:w="547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Category (SC/ST/OBC/PH/General)</w:t>
            </w:r>
          </w:p>
        </w:tc>
        <w:tc>
          <w:tcPr>
            <w:tcW w:w="40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7.</w:t>
            </w:r>
          </w:p>
        </w:tc>
        <w:tc>
          <w:tcPr>
            <w:tcW w:w="547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Address for correspondence (including mobile no. and e-mail id)</w:t>
            </w:r>
          </w:p>
        </w:tc>
        <w:tc>
          <w:tcPr>
            <w:tcW w:w="403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rHeight w:val="301" w:hRule="atLeast"/>
          <w:cantSplit w:val="true"/>
        </w:trPr>
        <w:tc>
          <w:tcPr>
            <w:tcW w:w="64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8.</w:t>
            </w:r>
          </w:p>
        </w:tc>
        <w:tc>
          <w:tcPr>
            <w:tcW w:w="9514"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Educational Qualification</w:t>
            </w:r>
          </w:p>
        </w:tc>
      </w:tr>
      <w:tr>
        <w:trPr>
          <w:trHeight w:val="531" w:hRule="atLeast"/>
          <w:cantSplit w:val="true"/>
        </w:trPr>
        <w:tc>
          <w:tcPr>
            <w:tcW w:w="6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Course</w:t>
            </w:r>
          </w:p>
        </w:tc>
        <w:tc>
          <w:tcPr>
            <w:tcW w:w="245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University/ Institution/ Board</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Year of Passing</w:t>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Subjects / Stream</w:t>
            </w:r>
          </w:p>
        </w:tc>
        <w:tc>
          <w:tcPr>
            <w:tcW w:w="1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Division and Percentage</w:t>
            </w:r>
          </w:p>
        </w:tc>
      </w:tr>
      <w:tr>
        <w:trPr>
          <w:cantSplit w:val="true"/>
        </w:trPr>
        <w:tc>
          <w:tcPr>
            <w:tcW w:w="6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Arial" w:hAnsi="Arial" w:cs="Arial"/>
                <w:bCs/>
                <w:szCs w:val="22"/>
              </w:rPr>
            </w:pPr>
            <w:r>
              <w:rPr>
                <w:rFonts w:cs="Arial" w:ascii="Arial" w:hAnsi="Arial"/>
                <w:bCs/>
                <w:szCs w:val="22"/>
              </w:rPr>
              <w:t>X</w:t>
            </w:r>
            <w:r>
              <w:rPr>
                <w:rFonts w:cs="Arial" w:ascii="Arial" w:hAnsi="Arial"/>
                <w:bCs/>
                <w:szCs w:val="22"/>
                <w:vertAlign w:val="superscript"/>
              </w:rPr>
              <w:t>th</w:t>
            </w:r>
          </w:p>
        </w:tc>
        <w:tc>
          <w:tcPr>
            <w:tcW w:w="245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cantSplit w:val="true"/>
        </w:trPr>
        <w:tc>
          <w:tcPr>
            <w:tcW w:w="6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Arial" w:hAnsi="Arial" w:cs="Arial"/>
                <w:bCs/>
                <w:szCs w:val="22"/>
              </w:rPr>
            </w:pPr>
            <w:r>
              <w:rPr>
                <w:rFonts w:cs="Arial" w:ascii="Arial" w:hAnsi="Arial"/>
                <w:bCs/>
                <w:szCs w:val="22"/>
              </w:rPr>
              <w:t>XII</w:t>
            </w:r>
            <w:r>
              <w:rPr>
                <w:rFonts w:cs="Arial" w:ascii="Arial" w:hAnsi="Arial"/>
                <w:bCs/>
                <w:szCs w:val="22"/>
                <w:vertAlign w:val="superscript"/>
              </w:rPr>
              <w:t>th</w:t>
            </w:r>
          </w:p>
        </w:tc>
        <w:tc>
          <w:tcPr>
            <w:tcW w:w="245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cantSplit w:val="true"/>
        </w:trPr>
        <w:tc>
          <w:tcPr>
            <w:tcW w:w="6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Arial" w:hAnsi="Arial" w:cs="Arial"/>
                <w:bCs/>
                <w:szCs w:val="22"/>
              </w:rPr>
            </w:pPr>
            <w:r>
              <w:rPr>
                <w:rFonts w:cs="Arial" w:ascii="Arial" w:hAnsi="Arial"/>
                <w:bCs/>
                <w:szCs w:val="22"/>
              </w:rPr>
              <w:t xml:space="preserve">Graduation </w:t>
            </w:r>
            <w:r>
              <w:rPr>
                <w:rFonts w:cs="Arial" w:ascii="Arial" w:hAnsi="Arial"/>
                <w:bCs/>
                <w:i/>
                <w:iCs/>
                <w:color w:val="808080"/>
                <w:szCs w:val="22"/>
              </w:rPr>
              <w:t>(pl. specify)</w:t>
            </w:r>
          </w:p>
        </w:tc>
        <w:tc>
          <w:tcPr>
            <w:tcW w:w="245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cantSplit w:val="true"/>
        </w:trPr>
        <w:tc>
          <w:tcPr>
            <w:tcW w:w="6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Arial" w:hAnsi="Arial" w:cs="Arial"/>
                <w:bCs/>
                <w:szCs w:val="22"/>
              </w:rPr>
            </w:pPr>
            <w:r>
              <w:rPr>
                <w:rFonts w:cs="Arial" w:ascii="Arial" w:hAnsi="Arial"/>
                <w:bCs/>
                <w:szCs w:val="22"/>
              </w:rPr>
              <w:t xml:space="preserve">Post Graduation </w:t>
            </w:r>
            <w:r>
              <w:rPr>
                <w:rFonts w:cs="Arial" w:ascii="Arial" w:hAnsi="Arial"/>
                <w:bCs/>
                <w:i/>
                <w:iCs/>
                <w:color w:val="808080"/>
                <w:szCs w:val="22"/>
              </w:rPr>
              <w:t>(pl. specify)</w:t>
            </w:r>
          </w:p>
        </w:tc>
        <w:tc>
          <w:tcPr>
            <w:tcW w:w="245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cantSplit w:val="true"/>
        </w:trPr>
        <w:tc>
          <w:tcPr>
            <w:tcW w:w="6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Ph.D.</w:t>
            </w:r>
          </w:p>
        </w:tc>
        <w:tc>
          <w:tcPr>
            <w:tcW w:w="245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cantSplit w:val="true"/>
        </w:trPr>
        <w:tc>
          <w:tcPr>
            <w:tcW w:w="6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Any Other</w:t>
            </w:r>
          </w:p>
        </w:tc>
        <w:tc>
          <w:tcPr>
            <w:tcW w:w="245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9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9.</w:t>
            </w:r>
          </w:p>
        </w:tc>
        <w:tc>
          <w:tcPr>
            <w:tcW w:w="421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Details of Last Employment Held:</w:t>
            </w:r>
          </w:p>
          <w:p>
            <w:pPr>
              <w:pStyle w:val="Normal"/>
              <w:spacing w:lineRule="auto" w:line="240" w:before="0" w:after="0"/>
              <w:jc w:val="both"/>
              <w:rPr>
                <w:rFonts w:ascii="Arial" w:hAnsi="Arial" w:cs="Arial"/>
                <w:bCs/>
                <w:szCs w:val="22"/>
              </w:rPr>
            </w:pPr>
            <w:r>
              <w:rPr>
                <w:rFonts w:cs="Arial" w:ascii="Arial" w:hAnsi="Arial"/>
                <w:bCs/>
                <w:szCs w:val="22"/>
              </w:rPr>
              <w:t>(a) Whether Permanent/ Temporary?</w:t>
            </w:r>
          </w:p>
          <w:p>
            <w:pPr>
              <w:pStyle w:val="Normal"/>
              <w:spacing w:lineRule="auto" w:line="240" w:before="0" w:after="0"/>
              <w:jc w:val="both"/>
              <w:rPr>
                <w:rFonts w:ascii="Arial" w:hAnsi="Arial" w:cs="Arial"/>
                <w:bCs/>
                <w:szCs w:val="22"/>
              </w:rPr>
            </w:pPr>
            <w:r>
              <w:rPr>
                <w:rFonts w:cs="Arial" w:ascii="Arial" w:hAnsi="Arial"/>
                <w:bCs/>
                <w:szCs w:val="22"/>
              </w:rPr>
              <w:t>(b) Designation</w:t>
            </w:r>
          </w:p>
          <w:p>
            <w:pPr>
              <w:pStyle w:val="Normal"/>
              <w:spacing w:lineRule="auto" w:line="240" w:before="0" w:after="0"/>
              <w:jc w:val="both"/>
              <w:rPr>
                <w:rFonts w:ascii="Arial" w:hAnsi="Arial" w:cs="Arial"/>
                <w:bCs/>
                <w:szCs w:val="22"/>
              </w:rPr>
            </w:pPr>
            <w:r>
              <w:rPr>
                <w:rFonts w:cs="Arial" w:ascii="Arial" w:hAnsi="Arial"/>
                <w:bCs/>
                <w:szCs w:val="22"/>
              </w:rPr>
              <w:t>(c) Scale of Pay - Grade Pay/ Total Pay</w:t>
            </w:r>
          </w:p>
          <w:p>
            <w:pPr>
              <w:pStyle w:val="Normal"/>
              <w:spacing w:lineRule="auto" w:line="240" w:before="0" w:after="0"/>
              <w:jc w:val="both"/>
              <w:rPr>
                <w:rFonts w:ascii="Arial" w:hAnsi="Arial" w:cs="Arial"/>
                <w:bCs/>
                <w:szCs w:val="22"/>
              </w:rPr>
            </w:pPr>
            <w:r>
              <w:rPr>
                <w:rFonts w:cs="Arial" w:ascii="Arial" w:hAnsi="Arial"/>
                <w:bCs/>
                <w:szCs w:val="22"/>
              </w:rPr>
              <w:t>(d) Name of Organization</w:t>
            </w:r>
          </w:p>
          <w:p>
            <w:pPr>
              <w:pStyle w:val="Normal"/>
              <w:spacing w:lineRule="auto" w:line="240" w:before="0" w:after="0"/>
              <w:jc w:val="both"/>
              <w:rPr>
                <w:rFonts w:ascii="Arial" w:hAnsi="Arial" w:cs="Arial"/>
                <w:bCs/>
                <w:szCs w:val="22"/>
              </w:rPr>
            </w:pPr>
            <w:r>
              <w:rPr>
                <w:rFonts w:cs="Arial" w:ascii="Arial" w:hAnsi="Arial"/>
                <w:bCs/>
                <w:szCs w:val="22"/>
              </w:rPr>
              <w:t>(e) Type of Organization (Government/ PSU/ Autonomous/ Statutory Body/ Private/ Other)</w:t>
            </w:r>
          </w:p>
          <w:p>
            <w:pPr>
              <w:pStyle w:val="Normal"/>
              <w:spacing w:lineRule="auto" w:line="240" w:before="0" w:after="0"/>
              <w:jc w:val="both"/>
              <w:rPr>
                <w:rFonts w:ascii="Arial" w:hAnsi="Arial" w:cs="Arial"/>
                <w:szCs w:val="24"/>
              </w:rPr>
            </w:pPr>
            <w:r>
              <w:rPr>
                <w:rFonts w:cs="Arial" w:ascii="Arial" w:hAnsi="Arial"/>
                <w:bCs/>
                <w:szCs w:val="22"/>
              </w:rPr>
              <w:t>(f) Responsibility areas</w:t>
            </w:r>
          </w:p>
          <w:p>
            <w:pPr>
              <w:pStyle w:val="Normal"/>
              <w:spacing w:lineRule="auto" w:line="240" w:before="0" w:after="0"/>
              <w:jc w:val="both"/>
              <w:rPr>
                <w:rFonts w:ascii="Arial" w:hAnsi="Arial" w:cs="Arial"/>
                <w:bCs/>
                <w:szCs w:val="22"/>
              </w:rPr>
            </w:pPr>
            <w:r>
              <w:rPr>
                <w:rFonts w:cs="Arial" w:ascii="Arial" w:hAnsi="Arial"/>
                <w:bCs/>
                <w:szCs w:val="22"/>
              </w:rPr>
              <w:t>(g) Any other details</w:t>
            </w:r>
          </w:p>
        </w:tc>
        <w:tc>
          <w:tcPr>
            <w:tcW w:w="5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tc>
          <w:tcPr>
            <w:tcW w:w="6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10.</w:t>
            </w:r>
          </w:p>
        </w:tc>
        <w:tc>
          <w:tcPr>
            <w:tcW w:w="421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both"/>
              <w:rPr>
                <w:rFonts w:ascii="Arial" w:hAnsi="Arial" w:cs="Arial"/>
                <w:bCs/>
                <w:szCs w:val="22"/>
              </w:rPr>
            </w:pPr>
            <w:r>
              <w:rPr>
                <w:rFonts w:cs="Arial" w:ascii="Arial" w:hAnsi="Arial"/>
                <w:bCs/>
                <w:szCs w:val="22"/>
              </w:rPr>
              <w:t>Names/ Addresses of two references</w:t>
            </w:r>
          </w:p>
        </w:tc>
        <w:tc>
          <w:tcPr>
            <w:tcW w:w="5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bl>
    <w:p>
      <w:pPr>
        <w:pStyle w:val="Normal"/>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jc w:val="both"/>
        <w:rPr>
          <w:rFonts w:ascii="Arial" w:hAnsi="Arial" w:cs="Arial"/>
          <w:bCs/>
          <w:szCs w:val="22"/>
        </w:rPr>
      </w:pPr>
      <w:r>
        <w:rPr>
          <w:rFonts w:cs="Arial" w:ascii="Arial" w:hAnsi="Arial"/>
          <w:bCs/>
          <w:szCs w:val="22"/>
        </w:rPr>
        <w:t>Professional Training details and Employment details (if any) may be attached in a separate sheet, writing in chronological order, in the following format:</w:t>
      </w:r>
    </w:p>
    <w:p>
      <w:pPr>
        <w:pStyle w:val="Normal"/>
        <w:spacing w:lineRule="auto" w:line="240" w:before="0" w:after="0"/>
        <w:jc w:val="both"/>
        <w:rPr>
          <w:rFonts w:ascii="Arial" w:hAnsi="Arial" w:cs="Arial"/>
          <w:bCs/>
          <w:szCs w:val="22"/>
        </w:rPr>
      </w:pPr>
      <w:r>
        <w:rPr>
          <w:rFonts w:cs="Arial" w:ascii="Arial" w:hAnsi="Arial"/>
          <w:bCs/>
          <w:szCs w:val="22"/>
        </w:rPr>
      </w:r>
    </w:p>
    <w:tbl>
      <w:tblPr>
        <w:tblW w:w="951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605"/>
        <w:gridCol w:w="2334"/>
        <w:gridCol w:w="1998"/>
        <w:gridCol w:w="2577"/>
      </w:tblGrid>
      <w:tr>
        <w:trPr>
          <w:cantSplit w:val="true"/>
        </w:trPr>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Organization</w:t>
            </w:r>
          </w:p>
        </w:tc>
        <w:tc>
          <w:tcPr>
            <w:tcW w:w="433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Period</w:t>
            </w:r>
          </w:p>
        </w:tc>
        <w:tc>
          <w:tcPr>
            <w:tcW w:w="2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Details including designation and responsibility areas</w:t>
            </w:r>
          </w:p>
        </w:tc>
      </w:tr>
      <w:tr>
        <w:trPr>
          <w:cantSplit w:val="true"/>
        </w:trPr>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23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From</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Arial" w:hAnsi="Arial" w:cs="Arial"/>
                <w:bCs/>
                <w:szCs w:val="22"/>
              </w:rPr>
            </w:pPr>
            <w:r>
              <w:rPr>
                <w:rFonts w:cs="Arial" w:ascii="Arial" w:hAnsi="Arial"/>
                <w:bCs/>
                <w:szCs w:val="22"/>
              </w:rPr>
              <w:t>To</w:t>
            </w:r>
          </w:p>
        </w:tc>
        <w:tc>
          <w:tcPr>
            <w:tcW w:w="2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r>
        <w:trPr>
          <w:cantSplit w:val="true"/>
        </w:trPr>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23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c>
          <w:tcPr>
            <w:tcW w:w="2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jc w:val="both"/>
              <w:rPr>
                <w:rFonts w:ascii="Arial" w:hAnsi="Arial" w:cs="Arial"/>
                <w:bCs/>
                <w:szCs w:val="22"/>
              </w:rPr>
            </w:pPr>
            <w:r>
              <w:rPr>
                <w:rFonts w:cs="Arial" w:ascii="Arial" w:hAnsi="Arial"/>
                <w:bCs/>
                <w:szCs w:val="22"/>
              </w:rPr>
            </w:r>
          </w:p>
        </w:tc>
      </w:tr>
    </w:tbl>
    <w:p>
      <w:pPr>
        <w:pStyle w:val="Normal"/>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jc w:val="both"/>
        <w:rPr>
          <w:rFonts w:ascii="Arial" w:hAnsi="Arial" w:cs="Arial"/>
          <w:bCs/>
          <w:szCs w:val="22"/>
        </w:rPr>
      </w:pPr>
      <w:r>
        <w:rPr>
          <w:rFonts w:cs="Arial" w:ascii="Arial" w:hAnsi="Arial"/>
          <w:bCs/>
          <w:szCs w:val="22"/>
        </w:rPr>
        <w:t>Details of publications, research work, specialization, membership of societies, awards/recognition received and any other information the candidate wishes to provide may also be provided in a separate sheet.</w:t>
      </w:r>
    </w:p>
    <w:p>
      <w:pPr>
        <w:pStyle w:val="Normal"/>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jc w:val="both"/>
        <w:rPr/>
      </w:pPr>
      <w:r>
        <w:rPr>
          <w:rFonts w:cs="Arial" w:ascii="Arial" w:hAnsi="Arial"/>
          <w:bCs/>
          <w:szCs w:val="22"/>
          <w:u w:val="single"/>
        </w:rPr>
        <w:t>Declaration</w:t>
      </w:r>
      <w:r>
        <w:rPr>
          <w:rFonts w:cs="Arial" w:ascii="Arial" w:hAnsi="Arial"/>
          <w:bCs/>
          <w:szCs w:val="22"/>
        </w:rPr>
        <w:t>: I certify that all information provided in this form is correct and complete to the best of my knowledge and belief and nothing has been concealed/distorted. If at any time I am found to have concealed/distorted any material/information, my appointment shall be liable to be summarily terminated without notice/compensation.</w:t>
      </w:r>
    </w:p>
    <w:p>
      <w:pPr>
        <w:pStyle w:val="Normal"/>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jc w:val="both"/>
        <w:rPr>
          <w:rFonts w:ascii="Arial" w:hAnsi="Arial" w:cs="Arial"/>
          <w:bCs/>
          <w:szCs w:val="22"/>
        </w:rPr>
      </w:pPr>
      <w:r>
        <w:rPr>
          <w:rFonts w:cs="Arial" w:ascii="Arial" w:hAnsi="Arial"/>
          <w:bCs/>
          <w:szCs w:val="22"/>
        </w:rPr>
        <w:t>Place:</w:t>
      </w:r>
    </w:p>
    <w:p>
      <w:pPr>
        <w:pStyle w:val="Normal"/>
        <w:spacing w:lineRule="auto" w:line="240" w:before="0" w:after="0"/>
        <w:ind w:left="5040" w:right="-716" w:hanging="0"/>
        <w:jc w:val="both"/>
        <w:rPr>
          <w:rFonts w:ascii="Arial" w:hAnsi="Arial" w:cs="Arial"/>
          <w:bCs/>
          <w:szCs w:val="22"/>
        </w:rPr>
      </w:pPr>
      <w:r>
        <w:rPr>
          <w:rFonts w:cs="Arial" w:ascii="Arial" w:hAnsi="Arial"/>
          <w:bCs/>
          <w:szCs w:val="22"/>
        </w:rPr>
        <w:t>(Name and Signature of Candidate)</w:t>
      </w:r>
    </w:p>
    <w:p>
      <w:pPr>
        <w:pStyle w:val="Normal"/>
        <w:spacing w:lineRule="auto" w:line="240" w:before="0" w:after="0"/>
        <w:jc w:val="both"/>
        <w:rPr>
          <w:rFonts w:ascii="Arial" w:hAnsi="Arial" w:cs="Arial"/>
          <w:bCs/>
          <w:szCs w:val="22"/>
        </w:rPr>
      </w:pPr>
      <w:r>
        <w:rPr>
          <w:rFonts w:cs="Arial" w:ascii="Arial" w:hAnsi="Arial"/>
          <w:bCs/>
          <w:szCs w:val="22"/>
        </w:rPr>
        <w:t>Date:</w:t>
      </w:r>
    </w:p>
    <w:p>
      <w:pPr>
        <w:pStyle w:val="Normal"/>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jc w:val="both"/>
        <w:rPr>
          <w:rFonts w:ascii="Arial" w:hAnsi="Arial" w:cs="Arial"/>
          <w:bCs/>
          <w:szCs w:val="22"/>
        </w:rPr>
      </w:pPr>
      <w:r>
        <w:rPr>
          <w:rFonts w:cs="Arial" w:ascii="Arial" w:hAnsi="Arial"/>
          <w:bCs/>
          <w:szCs w:val="22"/>
        </w:rPr>
      </w:r>
    </w:p>
    <w:p>
      <w:pPr>
        <w:pStyle w:val="Normal"/>
        <w:spacing w:lineRule="auto" w:line="240" w:before="0" w:after="0"/>
        <w:ind w:right="-716" w:hanging="0"/>
        <w:jc w:val="both"/>
        <w:rPr>
          <w:rFonts w:ascii="Arial" w:hAnsi="Arial" w:cs="Arial"/>
          <w:bCs/>
          <w:szCs w:val="22"/>
        </w:rPr>
      </w:pPr>
      <w:r>
        <w:rPr>
          <w:rFonts w:cs="Arial" w:ascii="Arial" w:hAnsi="Arial"/>
          <w:bCs/>
          <w:szCs w:val="22"/>
        </w:rPr>
        <w:t>(Certificate To Be Given By The Head Of Organization/Office)</w:t>
      </w:r>
    </w:p>
    <w:p>
      <w:pPr>
        <w:pStyle w:val="Normal"/>
        <w:spacing w:lineRule="auto" w:line="240" w:before="0" w:after="0"/>
        <w:ind w:right="-716" w:hanging="0"/>
        <w:jc w:val="both"/>
        <w:rPr>
          <w:rFonts w:ascii="Arial" w:hAnsi="Arial" w:cs="Arial"/>
          <w:bCs/>
          <w:szCs w:val="22"/>
        </w:rPr>
      </w:pPr>
      <w:r>
        <w:rPr>
          <w:rFonts w:cs="Arial" w:ascii="Arial" w:hAnsi="Arial"/>
          <w:bCs/>
          <w:szCs w:val="22"/>
        </w:rPr>
        <w:t>[In Case The Candidate Is Employed]</w:t>
      </w:r>
    </w:p>
    <w:p>
      <w:pPr>
        <w:pStyle w:val="Normal"/>
        <w:spacing w:lineRule="auto" w:line="240" w:before="0" w:after="0"/>
        <w:ind w:right="-716" w:hanging="0"/>
        <w:jc w:val="both"/>
        <w:rPr>
          <w:rFonts w:ascii="Arial" w:hAnsi="Arial" w:cs="Arial"/>
          <w:bCs/>
          <w:szCs w:val="22"/>
        </w:rPr>
      </w:pPr>
      <w:r>
        <w:rPr>
          <w:rFonts w:cs="Arial" w:ascii="Arial" w:hAnsi="Arial"/>
          <w:bCs/>
          <w:szCs w:val="22"/>
        </w:rPr>
      </w:r>
    </w:p>
    <w:p>
      <w:pPr>
        <w:pStyle w:val="Normal"/>
        <w:spacing w:lineRule="auto" w:line="240" w:before="0" w:after="0"/>
        <w:ind w:right="-716" w:hanging="0"/>
        <w:jc w:val="both"/>
        <w:rPr/>
      </w:pPr>
      <w:r>
        <w:rPr>
          <w:rFonts w:cs="Arial" w:ascii="Arial" w:hAnsi="Arial"/>
          <w:bCs/>
          <w:szCs w:val="22"/>
        </w:rPr>
        <w:t xml:space="preserve">Certified that the above particulars have been verified and found to be correct.  It is also certified that no disciplinary/vigilance proceedings are either pending or contemplated against the officer.  </w:t>
      </w:r>
      <w:r>
        <w:rPr>
          <w:rFonts w:cs="Arial" w:ascii="Arial" w:hAnsi="Arial"/>
          <w:szCs w:val="24"/>
        </w:rPr>
        <w:t>He/she bas not been awarded any major/minor penalty during the last 10 years. His up-to-date CR Dossier (including ACRs/APARs for the last 5 years) is enclosed.</w:t>
      </w:r>
      <w:r>
        <w:rPr>
          <w:rFonts w:cs="Arial" w:ascii="Arial" w:hAnsi="Arial"/>
          <w:bCs/>
          <w:szCs w:val="22"/>
        </w:rPr>
        <w:t xml:space="preserve"> Integrity of the officer is also certified.</w:t>
      </w:r>
    </w:p>
    <w:p>
      <w:pPr>
        <w:pStyle w:val="Normal"/>
        <w:spacing w:lineRule="auto" w:line="240" w:before="0" w:after="0"/>
        <w:ind w:right="-716" w:hanging="0"/>
        <w:jc w:val="both"/>
        <w:rPr>
          <w:rFonts w:ascii="Arial" w:hAnsi="Arial" w:cs="Arial"/>
          <w:bCs/>
          <w:szCs w:val="22"/>
        </w:rPr>
      </w:pPr>
      <w:r>
        <w:rPr>
          <w:rFonts w:cs="Arial" w:ascii="Arial" w:hAnsi="Arial"/>
          <w:bCs/>
          <w:szCs w:val="22"/>
        </w:rPr>
      </w:r>
    </w:p>
    <w:p>
      <w:pPr>
        <w:pStyle w:val="Normal"/>
        <w:spacing w:lineRule="auto" w:line="240" w:before="0" w:after="0"/>
        <w:ind w:right="-716" w:hanging="0"/>
        <w:jc w:val="both"/>
        <w:rPr>
          <w:rFonts w:ascii="Arial" w:hAnsi="Arial" w:cs="Arial"/>
          <w:bCs/>
          <w:szCs w:val="22"/>
        </w:rPr>
      </w:pPr>
      <w:r>
        <w:rPr>
          <w:rFonts w:cs="Arial" w:ascii="Arial" w:hAnsi="Arial"/>
          <w:bCs/>
          <w:szCs w:val="22"/>
        </w:rPr>
      </w:r>
    </w:p>
    <w:p>
      <w:pPr>
        <w:pStyle w:val="Normal"/>
        <w:spacing w:lineRule="auto" w:line="240" w:before="0" w:after="0"/>
        <w:ind w:right="-716" w:hanging="0"/>
        <w:jc w:val="both"/>
        <w:rPr>
          <w:rFonts w:ascii="Arial" w:hAnsi="Arial" w:cs="Arial"/>
          <w:bCs/>
          <w:szCs w:val="22"/>
        </w:rPr>
      </w:pPr>
      <w:r>
        <w:rPr>
          <w:rFonts w:cs="Arial" w:ascii="Arial" w:hAnsi="Arial"/>
          <w:bCs/>
          <w:szCs w:val="22"/>
        </w:rPr>
        <w:t>Place:</w:t>
      </w:r>
    </w:p>
    <w:p>
      <w:pPr>
        <w:pStyle w:val="Normal"/>
        <w:spacing w:lineRule="auto" w:line="240" w:before="0" w:after="0"/>
        <w:ind w:right="-716" w:hanging="0"/>
        <w:jc w:val="both"/>
        <w:rPr>
          <w:rFonts w:ascii="Arial" w:hAnsi="Arial" w:cs="Arial"/>
          <w:bCs/>
          <w:szCs w:val="22"/>
        </w:rPr>
      </w:pPr>
      <w:r>
        <w:rPr>
          <w:rFonts w:cs="Arial" w:ascii="Arial" w:hAnsi="Arial"/>
          <w:bCs/>
          <w:szCs w:val="22"/>
        </w:rPr>
      </w:r>
    </w:p>
    <w:p>
      <w:pPr>
        <w:pStyle w:val="Normal"/>
        <w:spacing w:lineRule="auto" w:line="240" w:before="0" w:after="0"/>
        <w:ind w:left="5040" w:right="-716" w:hanging="0"/>
        <w:jc w:val="both"/>
        <w:rPr>
          <w:rFonts w:ascii="Arial" w:hAnsi="Arial" w:cs="Arial"/>
          <w:bCs/>
          <w:szCs w:val="22"/>
        </w:rPr>
      </w:pPr>
      <w:r>
        <w:rPr>
          <w:rFonts w:eastAsia="Arial" w:cs="Arial" w:ascii="Arial" w:hAnsi="Arial"/>
          <w:bCs/>
          <w:szCs w:val="22"/>
        </w:rPr>
        <w:t xml:space="preserve"> </w:t>
      </w:r>
      <w:r>
        <w:rPr>
          <w:rFonts w:cs="Arial" w:ascii="Arial" w:hAnsi="Arial"/>
          <w:bCs/>
          <w:szCs w:val="22"/>
        </w:rPr>
        <w:t xml:space="preserve">(Name and Signature of the Head of the </w:t>
      </w:r>
    </w:p>
    <w:p>
      <w:pPr>
        <w:pStyle w:val="Normal"/>
        <w:spacing w:lineRule="auto" w:line="240" w:before="0" w:after="0"/>
        <w:ind w:left="5040" w:right="-716" w:hanging="0"/>
        <w:jc w:val="both"/>
        <w:rPr>
          <w:rFonts w:ascii="Arial" w:hAnsi="Arial" w:cs="Arial"/>
          <w:bCs/>
          <w:szCs w:val="22"/>
        </w:rPr>
      </w:pPr>
      <w:r>
        <w:rPr>
          <w:rFonts w:cs="Arial" w:ascii="Arial" w:hAnsi="Arial"/>
          <w:bCs/>
          <w:szCs w:val="22"/>
        </w:rPr>
        <w:t>Organization/Office with Official Seal)</w:t>
      </w:r>
    </w:p>
    <w:p>
      <w:pPr>
        <w:pStyle w:val="Normal"/>
        <w:tabs>
          <w:tab w:val="right" w:pos="10076" w:leader="none"/>
        </w:tabs>
        <w:spacing w:lineRule="auto" w:line="240" w:before="0" w:after="0"/>
        <w:ind w:right="-716" w:hanging="0"/>
        <w:jc w:val="both"/>
        <w:rPr/>
      </w:pPr>
      <w:r>
        <w:rPr>
          <w:rFonts w:cs="Arial" w:ascii="Arial" w:hAnsi="Arial"/>
          <w:bCs/>
          <w:szCs w:val="22"/>
        </w:rPr>
        <w:t>Date:</w:t>
        <w:tab/>
      </w:r>
    </w:p>
    <w:sectPr>
      <w:type w:val="nextPage"/>
      <w:pgSz w:w="12240" w:h="15840"/>
      <w:pgMar w:left="1440" w:right="1440" w:header="0" w:top="432" w:footer="0" w:bottom="432" w:gutter="0"/>
      <w:pgNumType w:fmt="decimal"/>
      <w:formProt w:val="false"/>
      <w:textDirection w:val="lrTb"/>
      <w:docGrid w:type="default" w:linePitch="24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left"/>
      <w:pPr>
        <w:ind w:left="3600" w:hanging="180"/>
      </w:pPr>
      <w:rPr/>
    </w:lvl>
    <w:lvl w:ilvl="3">
      <w:start w:val="1"/>
      <w:numFmt w:val="decimal"/>
      <w:lvlText w:val="%4."/>
      <w:lvlJc w:val="left"/>
      <w:pPr>
        <w:ind w:left="360" w:hanging="360"/>
      </w:pPr>
      <w:rPr>
        <w:szCs w:val="26"/>
      </w:rPr>
    </w:lvl>
    <w:lvl w:ilvl="4">
      <w:start w:val="1"/>
      <w:numFmt w:val="lowerLetter"/>
      <w:lvlText w:val="%5."/>
      <w:lvlJc w:val="left"/>
      <w:pPr>
        <w:ind w:left="5040" w:hanging="360"/>
      </w:pPr>
      <w:rPr/>
    </w:lvl>
    <w:lvl w:ilvl="5">
      <w:start w:val="1"/>
      <w:numFmt w:val="lowerRoman"/>
      <w:lvlText w:val="%6."/>
      <w:lvlJc w:val="lef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left"/>
      <w:pPr>
        <w:ind w:left="7920" w:hanging="18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IN"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Mangal"/>
      <w:color w:val="auto"/>
      <w:sz w:val="22"/>
      <w:szCs w:val="20"/>
      <w:lang w:val="en-US" w:bidi="hi-IN"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zCs w:val="26"/>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basedOn w:val="DefaultParagraphFont"/>
    <w:rPr>
      <w:color w:val="0000FF"/>
      <w:u w:val="single"/>
      <w:lang w:val="zxx" w:bidi="zxx"/>
    </w:rPr>
  </w:style>
  <w:style w:type="character" w:styleId="BodyText2Char">
    <w:name w:val="Body Text 2 Char"/>
    <w:basedOn w:val="DefaultParagraphFont"/>
    <w:qFormat/>
    <w:rPr>
      <w:rFonts w:ascii="Arial" w:hAnsi="Arial" w:eastAsia="Nimbus Sans L;Arial" w:cs="Arial"/>
      <w:szCs w:val="22"/>
    </w:rPr>
  </w:style>
  <w:style w:type="character" w:styleId="BodyTextChar">
    <w:name w:val="Body Text Char"/>
    <w:basedOn w:val="DefaultParagraphFont"/>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before="0" w:after="120"/>
    </w:pPr>
    <w:rPr/>
  </w:style>
  <w:style w:type="paragraph" w:styleId="List">
    <w:name w:val="List"/>
    <w:basedOn w:val="TextBody"/>
    <w:pPr>
      <w:suppressAutoHyphens w:val="true"/>
    </w:pPr>
    <w:rPr>
      <w:rFonts w:ascii="Calibri" w:hAnsi="Calibri" w:eastAsia="Nimbus Sans L;Arial" w:cs=";Times New Roman"/>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qFormat/>
    <w:pPr>
      <w:suppressAutoHyphens w:val="true"/>
    </w:pPr>
    <w:rPr>
      <w:rFonts w:ascii="Calibri" w:hAnsi="Calibri" w:eastAsia="Nimbus Sans L;Arial" w:cs=";Times New Roman"/>
    </w:rPr>
  </w:style>
  <w:style w:type="paragraph" w:styleId="BodyText2">
    <w:name w:val="Body Text 2"/>
    <w:basedOn w:val="Normal"/>
    <w:qFormat/>
    <w:pPr>
      <w:suppressAutoHyphens w:val="true"/>
      <w:jc w:val="both"/>
    </w:pPr>
    <w:rPr>
      <w:rFonts w:ascii="Arial" w:hAnsi="Arial" w:eastAsia="Nimbus Sans L;Arial" w:cs="Arial"/>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2014-10-13T12:28:00Z</dcterms:created>
  <dc:creator>MoES</dc:creator>
  <dc:description/>
  <dc:language>en-IN</dc:language>
  <cp:lastModifiedBy>MoES</cp:lastModifiedBy>
  <dcterms:modified xsi:type="dcterms:W3CDTF">2014-10-13T12:30:00Z</dcterms:modified>
  <cp:revision>4</cp:revision>
  <dc:subject/>
  <dc:title/>
</cp:coreProperties>
</file>