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B6" w:rsidRPr="00921FB6" w:rsidRDefault="00921FB6" w:rsidP="00921FB6">
      <w:pPr>
        <w:keepNext/>
        <w:keepLines/>
        <w:shd w:val="clear" w:color="auto" w:fill="632423"/>
        <w:spacing w:after="0" w:line="240" w:lineRule="auto"/>
        <w:outlineLvl w:val="0"/>
        <w:rPr>
          <w:rFonts w:ascii="Times New Roman" w:eastAsia="Times New Roman" w:hAnsi="Times New Roman" w:cs="Times New Roman"/>
          <w:color w:val="244061"/>
          <w:sz w:val="26"/>
          <w:szCs w:val="26"/>
        </w:rPr>
      </w:pPr>
      <w:bookmarkStart w:id="0" w:name="_Toc122540937"/>
      <w:r w:rsidRPr="00921FB6">
        <w:rPr>
          <w:rFonts w:ascii="Times New Roman" w:eastAsia="Times New Roman" w:hAnsi="Times New Roman" w:cs="Times New Roman"/>
          <w:bCs/>
          <w:smallCaps/>
          <w:sz w:val="26"/>
          <w:szCs w:val="26"/>
        </w:rPr>
        <w:t>Annex 1:</w:t>
      </w:r>
      <w:r w:rsidRPr="00921FB6">
        <w:rPr>
          <w:rFonts w:ascii="Times New Roman" w:eastAsia="Times New Roman" w:hAnsi="Times New Roman" w:cs="Times New Roman"/>
          <w:bCs/>
          <w:smallCaps/>
          <w:sz w:val="26"/>
          <w:szCs w:val="26"/>
        </w:rPr>
        <w:tab/>
        <w:t xml:space="preserve">Templates for Administrative &amp; Financial Considerations </w:t>
      </w:r>
      <w:bookmarkEnd w:id="0"/>
    </w:p>
    <w:p w:rsidR="00921FB6" w:rsidRPr="00921FB6" w:rsidRDefault="00921FB6" w:rsidP="00921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B050"/>
        </w:rPr>
      </w:pPr>
    </w:p>
    <w:p w:rsidR="00921FB6" w:rsidRPr="00921FB6" w:rsidRDefault="00921FB6" w:rsidP="00921FB6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 xml:space="preserve">Indian participant </w:t>
      </w:r>
      <w:r w:rsidRPr="00921FB6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 xml:space="preserve"> submit detailed </w:t>
      </w:r>
      <w:r w:rsidRPr="00921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financial to </w:t>
      </w:r>
      <w:proofErr w:type="spellStart"/>
      <w:r w:rsidRPr="00921FB6">
        <w:rPr>
          <w:rFonts w:ascii="Times New Roman" w:eastAsia="Times New Roman" w:hAnsi="Times New Roman" w:cs="Times New Roman"/>
          <w:b/>
          <w:bCs/>
          <w:sz w:val="24"/>
          <w:szCs w:val="24"/>
        </w:rPr>
        <w:t>MoES</w:t>
      </w:r>
      <w:proofErr w:type="spellEnd"/>
      <w:r w:rsidRPr="00921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only. </w:t>
      </w:r>
    </w:p>
    <w:p w:rsidR="00921FB6" w:rsidRPr="00921FB6" w:rsidRDefault="00921FB6" w:rsidP="00921FB6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>Application form, according to the format hereunder:</w:t>
      </w:r>
    </w:p>
    <w:p w:rsidR="00921FB6" w:rsidRPr="00921FB6" w:rsidRDefault="00921FB6" w:rsidP="00921FB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1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Budget format </w:t>
      </w:r>
    </w:p>
    <w:p w:rsidR="00921FB6" w:rsidRPr="00921FB6" w:rsidRDefault="00921FB6" w:rsidP="00921FB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the Investigator:     </w:t>
      </w:r>
    </w:p>
    <w:p w:rsidR="00921FB6" w:rsidRPr="00921FB6" w:rsidRDefault="00921FB6" w:rsidP="00921FB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the Institution: </w:t>
      </w:r>
    </w:p>
    <w:p w:rsidR="00921FB6" w:rsidRPr="00921FB6" w:rsidRDefault="00921FB6" w:rsidP="00921FB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>Type of Organisation:</w:t>
      </w:r>
    </w:p>
    <w:p w:rsidR="00921FB6" w:rsidRPr="00921FB6" w:rsidRDefault="00921FB6" w:rsidP="00921FB6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>amount</w:t>
      </w:r>
      <w:proofErr w:type="gramEnd"/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Pr="00921FB6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994"/>
        <w:gridCol w:w="994"/>
        <w:gridCol w:w="1030"/>
        <w:gridCol w:w="998"/>
        <w:gridCol w:w="1044"/>
      </w:tblGrid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21FB6" w:rsidRPr="00921FB6" w:rsidTr="000B7BB0">
        <w:trPr>
          <w:trHeight w:val="28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 Non-recurring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Equipment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 Recurring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Consumables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Manpower JRF, SRF, RA, TA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Travel </w:t>
            </w:r>
          </w:p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 Domestic (including field work)</w:t>
            </w:r>
          </w:p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b. International travel </w:t>
            </w:r>
          </w:p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Local hospitality for visiting scientist.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Training and Awareness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32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FB6394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921FB6"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Contingency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52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FB6394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921FB6"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Other expenses (Specify)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60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FB6394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921FB6"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Indirect cost (Overheads) – as per </w:t>
            </w:r>
            <w:proofErr w:type="spellStart"/>
            <w:r w:rsidR="00921FB6"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MoES</w:t>
            </w:r>
            <w:proofErr w:type="spellEnd"/>
            <w:r w:rsidR="00921FB6"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norms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TOTAL </w:t>
            </w:r>
            <w:r w:rsidR="00FB63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 (1+2+3+4+5+6+7</w:t>
            </w:r>
            <w:bookmarkStart w:id="1" w:name="_GoBack"/>
            <w:bookmarkEnd w:id="1"/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921FB6" w:rsidRPr="00921FB6" w:rsidTr="000B7BB0">
        <w:trPr>
          <w:trHeight w:val="28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B6" w:rsidRPr="00921FB6" w:rsidRDefault="00921FB6" w:rsidP="00921FB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21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(A+B)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B6" w:rsidRPr="00921FB6" w:rsidRDefault="00921FB6" w:rsidP="00921FB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</w:tbl>
    <w:p w:rsidR="00921FB6" w:rsidRPr="00921FB6" w:rsidRDefault="00921FB6" w:rsidP="00921FB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1FB6">
        <w:rPr>
          <w:rFonts w:ascii="Times New Roman" w:eastAsia="Times New Roman" w:hAnsi="Times New Roman" w:cs="Times New Roman"/>
          <w:b/>
          <w:bCs/>
          <w:sz w:val="20"/>
          <w:szCs w:val="20"/>
        </w:rPr>
        <w:t>Important notice:</w:t>
      </w:r>
      <w:r w:rsidRPr="00921F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21FB6" w:rsidRPr="00921FB6" w:rsidRDefault="00921FB6" w:rsidP="00921F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>This budget table should be made for each Indian participating/applicant partner.</w:t>
      </w:r>
    </w:p>
    <w:p w:rsidR="00921FB6" w:rsidRPr="00921FB6" w:rsidRDefault="00921FB6" w:rsidP="00921F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>In case of projects longer than 3 years, information should be provided by Year 4; Year 5 as appropriate.</w:t>
      </w:r>
    </w:p>
    <w:p w:rsidR="00921FB6" w:rsidRPr="00921FB6" w:rsidRDefault="00921FB6" w:rsidP="00921F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 xml:space="preserve">Details and Justification should be provided for each head. </w:t>
      </w:r>
    </w:p>
    <w:p w:rsidR="00921FB6" w:rsidRPr="00921FB6" w:rsidRDefault="00921FB6" w:rsidP="00921F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>For equipment head, provide the following additional information:</w:t>
      </w:r>
    </w:p>
    <w:p w:rsidR="00921FB6" w:rsidRPr="00921FB6" w:rsidRDefault="00921FB6" w:rsidP="00921FB6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 xml:space="preserve">Detailed specifications of the equipment proposed, </w:t>
      </w:r>
    </w:p>
    <w:p w:rsidR="00921FB6" w:rsidRPr="00921FB6" w:rsidRDefault="00921FB6" w:rsidP="00921FB6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>Details of such equipment, if any, in the Institute and the need for additional facility,</w:t>
      </w:r>
    </w:p>
    <w:p w:rsidR="00921FB6" w:rsidRPr="00921FB6" w:rsidRDefault="00921FB6" w:rsidP="00921FB6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 xml:space="preserve">Cost estimate (notional quotations) </w:t>
      </w:r>
    </w:p>
    <w:p w:rsidR="00AF17E3" w:rsidRDefault="00921FB6" w:rsidP="00CB29BD">
      <w:pPr>
        <w:numPr>
          <w:ilvl w:val="1"/>
          <w:numId w:val="1"/>
        </w:numPr>
        <w:spacing w:after="0" w:line="276" w:lineRule="auto"/>
        <w:jc w:val="both"/>
      </w:pPr>
      <w:r w:rsidRPr="00921FB6">
        <w:rPr>
          <w:rFonts w:ascii="Times New Roman" w:eastAsia="Times New Roman" w:hAnsi="Times New Roman" w:cs="Times New Roman"/>
          <w:sz w:val="18"/>
          <w:szCs w:val="20"/>
        </w:rPr>
        <w:t xml:space="preserve">For major equipment, please indicate as to how the instrument will be maintained after the project completion.  </w:t>
      </w:r>
    </w:p>
    <w:sectPr w:rsidR="00AF17E3" w:rsidSect="00921FB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25B33"/>
    <w:multiLevelType w:val="hybridMultilevel"/>
    <w:tmpl w:val="EC10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0MDIwMTMwMTY1NDFS0lEKTi0uzszPAykwrAUAtYdPQSwAAAA="/>
  </w:docVars>
  <w:rsids>
    <w:rsidRoot w:val="00921FB6"/>
    <w:rsid w:val="00921FB6"/>
    <w:rsid w:val="00AF17E3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19DB3-E7FC-44A8-B8DB-C472A99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DHAM Vivek (EEAS-NEW DELHI)</dc:creator>
  <cp:keywords/>
  <dc:description/>
  <cp:lastModifiedBy>MOES</cp:lastModifiedBy>
  <cp:revision>2</cp:revision>
  <dcterms:created xsi:type="dcterms:W3CDTF">2022-12-21T13:40:00Z</dcterms:created>
  <dcterms:modified xsi:type="dcterms:W3CDTF">2022-12-22T11:27:00Z</dcterms:modified>
</cp:coreProperties>
</file>